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9ED7AC" w14:textId="77777777" w:rsidR="00745D33" w:rsidRDefault="00416896">
      <w:pPr>
        <w:jc w:val="center"/>
      </w:pPr>
      <w:r>
        <w:rPr>
          <w:noProof/>
        </w:rPr>
        <w:drawing>
          <wp:inline distT="114300" distB="114300" distL="114300" distR="114300" wp14:anchorId="05C39013" wp14:editId="3A7ACAFF">
            <wp:extent cx="3119438" cy="47116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119438" cy="471165"/>
                    </a:xfrm>
                    <a:prstGeom prst="rect">
                      <a:avLst/>
                    </a:prstGeom>
                    <a:ln/>
                  </pic:spPr>
                </pic:pic>
              </a:graphicData>
            </a:graphic>
          </wp:inline>
        </w:drawing>
      </w:r>
    </w:p>
    <w:p w14:paraId="34C4AAEA" w14:textId="77777777" w:rsidR="00745D33" w:rsidRDefault="00745D33">
      <w:pPr>
        <w:jc w:val="center"/>
      </w:pPr>
    </w:p>
    <w:p w14:paraId="77DDAD25" w14:textId="77777777" w:rsidR="00745D33" w:rsidRDefault="00416896">
      <w:pPr>
        <w:jc w:val="center"/>
      </w:pPr>
      <w:r>
        <w:rPr>
          <w:rFonts w:ascii="Roboto" w:eastAsia="Roboto" w:hAnsi="Roboto" w:cs="Roboto"/>
          <w:b/>
          <w:sz w:val="24"/>
          <w:szCs w:val="24"/>
        </w:rPr>
        <w:t>INTRODUCING VIMEO BUSINESS</w:t>
      </w:r>
    </w:p>
    <w:p w14:paraId="0E4851FD" w14:textId="77777777" w:rsidR="00745D33" w:rsidRDefault="00416896">
      <w:pPr>
        <w:jc w:val="center"/>
      </w:pPr>
      <w:r>
        <w:rPr>
          <w:rFonts w:ascii="Roboto" w:eastAsia="Roboto" w:hAnsi="Roboto" w:cs="Roboto"/>
          <w:i/>
          <w:sz w:val="24"/>
          <w:szCs w:val="24"/>
        </w:rPr>
        <w:t>Powerful Video Hosting, Marketing and Analytics Tools Combined with Direct Access to Global Creative Community for Bringing Brand Stories to Life</w:t>
      </w:r>
    </w:p>
    <w:p w14:paraId="077E1FF8" w14:textId="77777777" w:rsidR="00745D33" w:rsidRDefault="00745D33">
      <w:pPr>
        <w:jc w:val="center"/>
      </w:pPr>
    </w:p>
    <w:p w14:paraId="0C9D2465" w14:textId="77777777" w:rsidR="00745D33" w:rsidRDefault="00416896">
      <w:pPr>
        <w:jc w:val="both"/>
      </w:pPr>
      <w:r w:rsidRPr="005A1F5C">
        <w:rPr>
          <w:rFonts w:ascii="Roboto" w:eastAsia="Roboto" w:hAnsi="Roboto" w:cs="Roboto"/>
          <w:b/>
          <w:sz w:val="24"/>
          <w:szCs w:val="24"/>
        </w:rPr>
        <w:t>NEW YORK (September 13, 2016)</w:t>
      </w:r>
      <w:r>
        <w:rPr>
          <w:rFonts w:ascii="Roboto" w:eastAsia="Roboto" w:hAnsi="Roboto" w:cs="Roboto"/>
          <w:sz w:val="24"/>
          <w:szCs w:val="24"/>
        </w:rPr>
        <w:t xml:space="preserve"> -- Vimeo, an operating business of IAC [NASDAQ: IAC], today introduced a new membership plan to its core video hosting services: </w:t>
      </w:r>
      <w:hyperlink r:id="rId9">
        <w:r>
          <w:rPr>
            <w:rFonts w:ascii="Roboto" w:eastAsia="Roboto" w:hAnsi="Roboto" w:cs="Roboto"/>
            <w:color w:val="1155CC"/>
            <w:sz w:val="24"/>
            <w:szCs w:val="24"/>
            <w:u w:val="single"/>
          </w:rPr>
          <w:t>Vimeo Bu</w:t>
        </w:r>
        <w:bookmarkStart w:id="0" w:name="_GoBack"/>
        <w:bookmarkEnd w:id="0"/>
        <w:r>
          <w:rPr>
            <w:rFonts w:ascii="Roboto" w:eastAsia="Roboto" w:hAnsi="Roboto" w:cs="Roboto"/>
            <w:color w:val="1155CC"/>
            <w:sz w:val="24"/>
            <w:szCs w:val="24"/>
            <w:u w:val="single"/>
          </w:rPr>
          <w:t>s</w:t>
        </w:r>
        <w:r>
          <w:rPr>
            <w:rFonts w:ascii="Roboto" w:eastAsia="Roboto" w:hAnsi="Roboto" w:cs="Roboto"/>
            <w:color w:val="1155CC"/>
            <w:sz w:val="24"/>
            <w:szCs w:val="24"/>
            <w:u w:val="single"/>
          </w:rPr>
          <w:t>iness</w:t>
        </w:r>
      </w:hyperlink>
      <w:r>
        <w:rPr>
          <w:rFonts w:ascii="Roboto" w:eastAsia="Roboto" w:hAnsi="Roboto" w:cs="Roboto"/>
          <w:sz w:val="24"/>
          <w:szCs w:val="24"/>
        </w:rPr>
        <w:t>. Vimeo Business provides powerful tools to help businesses with all aspects of their video marketing, from making and hosting videos to distribution and analytics.</w:t>
      </w:r>
    </w:p>
    <w:p w14:paraId="0389EC1F" w14:textId="77777777" w:rsidR="00745D33" w:rsidRDefault="00745D33">
      <w:pPr>
        <w:jc w:val="both"/>
      </w:pPr>
    </w:p>
    <w:p w14:paraId="5D3401EE" w14:textId="3D1D5806" w:rsidR="00745D33" w:rsidRDefault="00416896">
      <w:pPr>
        <w:jc w:val="both"/>
      </w:pPr>
      <w:r>
        <w:rPr>
          <w:rFonts w:ascii="Roboto" w:eastAsia="Roboto" w:hAnsi="Roboto" w:cs="Roboto"/>
          <w:sz w:val="24"/>
          <w:szCs w:val="24"/>
        </w:rPr>
        <w:t xml:space="preserve">“Vimeo is home to the world’s most talented video creators, and with today’s launch we’re finding new ways to bring them together with businesses and brands to tell amazing stories,” said Anjali </w:t>
      </w:r>
      <w:proofErr w:type="spellStart"/>
      <w:r>
        <w:rPr>
          <w:rFonts w:ascii="Roboto" w:eastAsia="Roboto" w:hAnsi="Roboto" w:cs="Roboto"/>
          <w:sz w:val="24"/>
          <w:szCs w:val="24"/>
        </w:rPr>
        <w:t>Sud</w:t>
      </w:r>
      <w:proofErr w:type="spellEnd"/>
      <w:r>
        <w:rPr>
          <w:rFonts w:ascii="Roboto" w:eastAsia="Roboto" w:hAnsi="Roboto" w:cs="Roboto"/>
          <w:sz w:val="24"/>
          <w:szCs w:val="24"/>
        </w:rPr>
        <w:t>, General Manager, Creator Platform, Vimeo. “Vimeo Business combines best-in-class tools and integrations with an unmatched connection to Vimeo's community of filmmakers, equipping businesses with everything they need to elevate their brand through video</w:t>
      </w:r>
      <w:r w:rsidR="00CD6C4A">
        <w:rPr>
          <w:rFonts w:ascii="Roboto" w:eastAsia="Roboto" w:hAnsi="Roboto" w:cs="Roboto"/>
          <w:sz w:val="24"/>
          <w:szCs w:val="24"/>
        </w:rPr>
        <w:t>.”</w:t>
      </w:r>
    </w:p>
    <w:p w14:paraId="2F3AE8CB" w14:textId="77777777" w:rsidR="00745D33" w:rsidRDefault="00745D33">
      <w:pPr>
        <w:jc w:val="both"/>
      </w:pPr>
    </w:p>
    <w:p w14:paraId="02018BB7" w14:textId="77777777" w:rsidR="00745D33" w:rsidRDefault="00416896">
      <w:pPr>
        <w:jc w:val="both"/>
      </w:pPr>
      <w:r>
        <w:rPr>
          <w:rFonts w:ascii="Roboto" w:eastAsia="Roboto" w:hAnsi="Roboto" w:cs="Roboto"/>
          <w:sz w:val="24"/>
          <w:szCs w:val="24"/>
        </w:rPr>
        <w:t xml:space="preserve">Built to serve the needs of small businesses, startups, agencies, educational institutions, nonprofits, and other organizations using video to reach and engage with customers, Vimeo Business boasts: </w:t>
      </w:r>
    </w:p>
    <w:p w14:paraId="1059A867" w14:textId="77777777" w:rsidR="00745D33" w:rsidRDefault="00745D33">
      <w:pPr>
        <w:ind w:left="720" w:hanging="360"/>
        <w:jc w:val="both"/>
      </w:pPr>
    </w:p>
    <w:p w14:paraId="5A9E1E62" w14:textId="5968BE59" w:rsidR="00745D33" w:rsidRDefault="00416896">
      <w:pPr>
        <w:numPr>
          <w:ilvl w:val="0"/>
          <w:numId w:val="3"/>
        </w:numPr>
        <w:spacing w:line="331" w:lineRule="auto"/>
        <w:ind w:hanging="360"/>
        <w:contextualSpacing/>
        <w:jc w:val="both"/>
        <w:rPr>
          <w:rFonts w:ascii="Roboto" w:eastAsia="Roboto" w:hAnsi="Roboto" w:cs="Roboto"/>
          <w:sz w:val="24"/>
          <w:szCs w:val="24"/>
        </w:rPr>
      </w:pPr>
      <w:r>
        <w:rPr>
          <w:rFonts w:ascii="Roboto" w:eastAsia="Roboto" w:hAnsi="Roboto" w:cs="Roboto"/>
          <w:b/>
          <w:sz w:val="24"/>
          <w:szCs w:val="24"/>
        </w:rPr>
        <w:t xml:space="preserve">Lead Generation Features: </w:t>
      </w:r>
      <w:r>
        <w:rPr>
          <w:rFonts w:ascii="Roboto" w:eastAsia="Roboto" w:hAnsi="Roboto" w:cs="Roboto"/>
          <w:sz w:val="24"/>
          <w:szCs w:val="24"/>
        </w:rPr>
        <w:t xml:space="preserve">Members can </w:t>
      </w:r>
      <w:r w:rsidR="00791A6E">
        <w:rPr>
          <w:rFonts w:ascii="Roboto" w:eastAsia="Roboto" w:hAnsi="Roboto" w:cs="Roboto"/>
          <w:sz w:val="24"/>
          <w:szCs w:val="24"/>
        </w:rPr>
        <w:t xml:space="preserve">drive conversion and </w:t>
      </w:r>
      <w:r>
        <w:rPr>
          <w:rFonts w:ascii="Roboto" w:eastAsia="Roboto" w:hAnsi="Roboto" w:cs="Roboto"/>
          <w:sz w:val="24"/>
          <w:szCs w:val="24"/>
        </w:rPr>
        <w:t xml:space="preserve">capture customer leads </w:t>
      </w:r>
      <w:r w:rsidR="00CD6C4A">
        <w:rPr>
          <w:rFonts w:ascii="Roboto" w:eastAsia="Roboto" w:hAnsi="Roboto" w:cs="Roboto"/>
          <w:sz w:val="24"/>
          <w:szCs w:val="24"/>
        </w:rPr>
        <w:t xml:space="preserve">in their videos, </w:t>
      </w:r>
      <w:r>
        <w:rPr>
          <w:rFonts w:ascii="Roboto" w:eastAsia="Roboto" w:hAnsi="Roboto" w:cs="Roboto"/>
          <w:sz w:val="24"/>
          <w:szCs w:val="24"/>
        </w:rPr>
        <w:t xml:space="preserve">by adding clickable calls-to-action and email capture forms to the embedded player. Members also have the option to </w:t>
      </w:r>
      <w:r w:rsidR="00CD6C4A">
        <w:rPr>
          <w:rFonts w:ascii="Roboto" w:eastAsia="Roboto" w:hAnsi="Roboto" w:cs="Roboto"/>
          <w:sz w:val="24"/>
          <w:szCs w:val="24"/>
        </w:rPr>
        <w:t xml:space="preserve">seamlessly </w:t>
      </w:r>
      <w:r w:rsidR="00791A6E">
        <w:rPr>
          <w:rFonts w:ascii="Roboto" w:eastAsia="Roboto" w:hAnsi="Roboto" w:cs="Roboto"/>
          <w:sz w:val="24"/>
          <w:szCs w:val="24"/>
        </w:rPr>
        <w:t>import</w:t>
      </w:r>
      <w:r>
        <w:rPr>
          <w:rFonts w:ascii="Roboto" w:eastAsia="Roboto" w:hAnsi="Roboto" w:cs="Roboto"/>
          <w:sz w:val="24"/>
          <w:szCs w:val="24"/>
        </w:rPr>
        <w:t xml:space="preserve"> captured emails </w:t>
      </w:r>
      <w:r w:rsidR="00791A6E">
        <w:rPr>
          <w:rFonts w:ascii="Roboto" w:eastAsia="Roboto" w:hAnsi="Roboto" w:cs="Roboto"/>
          <w:sz w:val="24"/>
          <w:szCs w:val="24"/>
        </w:rPr>
        <w:t>in</w:t>
      </w:r>
      <w:r>
        <w:rPr>
          <w:rFonts w:ascii="Roboto" w:eastAsia="Roboto" w:hAnsi="Roboto" w:cs="Roboto"/>
          <w:sz w:val="24"/>
          <w:szCs w:val="24"/>
        </w:rPr>
        <w:t>to email marketing services</w:t>
      </w:r>
      <w:r w:rsidR="00791A6E">
        <w:rPr>
          <w:rFonts w:ascii="Roboto" w:eastAsia="Roboto" w:hAnsi="Roboto" w:cs="Roboto"/>
          <w:sz w:val="24"/>
          <w:szCs w:val="24"/>
        </w:rPr>
        <w:t xml:space="preserve"> like </w:t>
      </w:r>
      <w:proofErr w:type="spellStart"/>
      <w:r>
        <w:rPr>
          <w:rFonts w:ascii="Roboto" w:eastAsia="Roboto" w:hAnsi="Roboto" w:cs="Roboto"/>
          <w:sz w:val="24"/>
          <w:szCs w:val="24"/>
        </w:rPr>
        <w:t>MailChimp</w:t>
      </w:r>
      <w:proofErr w:type="spellEnd"/>
      <w:r>
        <w:rPr>
          <w:rFonts w:ascii="Roboto" w:eastAsia="Roboto" w:hAnsi="Roboto" w:cs="Roboto"/>
          <w:sz w:val="24"/>
          <w:szCs w:val="24"/>
        </w:rPr>
        <w:t xml:space="preserve">, Campaign Monitor, and Constant Contact. </w:t>
      </w:r>
    </w:p>
    <w:p w14:paraId="7F007176" w14:textId="77777777" w:rsidR="00745D33" w:rsidRDefault="00745D33">
      <w:pPr>
        <w:spacing w:line="331" w:lineRule="auto"/>
        <w:jc w:val="both"/>
      </w:pPr>
    </w:p>
    <w:p w14:paraId="4F0DB03B" w14:textId="7C978AD8" w:rsidR="00745D33" w:rsidRDefault="00416896">
      <w:pPr>
        <w:numPr>
          <w:ilvl w:val="0"/>
          <w:numId w:val="3"/>
        </w:numPr>
        <w:spacing w:line="331" w:lineRule="auto"/>
        <w:ind w:hanging="360"/>
        <w:contextualSpacing/>
        <w:jc w:val="both"/>
        <w:rPr>
          <w:rFonts w:ascii="Roboto" w:eastAsia="Roboto" w:hAnsi="Roboto" w:cs="Roboto"/>
          <w:sz w:val="24"/>
          <w:szCs w:val="24"/>
        </w:rPr>
      </w:pPr>
      <w:r>
        <w:rPr>
          <w:rFonts w:ascii="Roboto" w:eastAsia="Roboto" w:hAnsi="Roboto" w:cs="Roboto"/>
          <w:b/>
          <w:sz w:val="24"/>
          <w:szCs w:val="24"/>
        </w:rPr>
        <w:t xml:space="preserve">Customizable Best-In-Class Player + Unlimited Bandwidth: </w:t>
      </w:r>
      <w:r>
        <w:rPr>
          <w:rFonts w:ascii="Roboto" w:eastAsia="Roboto" w:hAnsi="Roboto" w:cs="Roboto"/>
          <w:sz w:val="24"/>
          <w:szCs w:val="24"/>
        </w:rPr>
        <w:t xml:space="preserve">Members can add their branding and logo to Vimeo’s 4K Ultra HD player and enjoy unlimited bandwidth when embedding </w:t>
      </w:r>
      <w:r w:rsidR="005A1F5C">
        <w:rPr>
          <w:rFonts w:ascii="Roboto" w:eastAsia="Roboto" w:hAnsi="Roboto" w:cs="Roboto"/>
          <w:sz w:val="24"/>
          <w:szCs w:val="24"/>
        </w:rPr>
        <w:t>the Vimeo player</w:t>
      </w:r>
      <w:r>
        <w:rPr>
          <w:rFonts w:ascii="Roboto" w:eastAsia="Roboto" w:hAnsi="Roboto" w:cs="Roboto"/>
          <w:sz w:val="24"/>
          <w:szCs w:val="24"/>
        </w:rPr>
        <w:t xml:space="preserve"> across the web.</w:t>
      </w:r>
    </w:p>
    <w:p w14:paraId="5B2EA4B8" w14:textId="77777777" w:rsidR="00745D33" w:rsidRDefault="00745D33">
      <w:pPr>
        <w:ind w:left="720" w:hanging="360"/>
        <w:jc w:val="both"/>
      </w:pPr>
    </w:p>
    <w:p w14:paraId="27720628" w14:textId="77777777" w:rsidR="00745D33" w:rsidRDefault="00416896">
      <w:pPr>
        <w:numPr>
          <w:ilvl w:val="0"/>
          <w:numId w:val="1"/>
        </w:numPr>
        <w:spacing w:line="331" w:lineRule="auto"/>
        <w:ind w:hanging="360"/>
        <w:contextualSpacing/>
        <w:jc w:val="both"/>
        <w:rPr>
          <w:rFonts w:ascii="Roboto" w:eastAsia="Roboto" w:hAnsi="Roboto" w:cs="Roboto"/>
          <w:sz w:val="24"/>
          <w:szCs w:val="24"/>
        </w:rPr>
      </w:pPr>
      <w:r>
        <w:rPr>
          <w:rFonts w:ascii="Roboto" w:eastAsia="Roboto" w:hAnsi="Roboto" w:cs="Roboto"/>
          <w:b/>
          <w:sz w:val="24"/>
          <w:szCs w:val="24"/>
        </w:rPr>
        <w:t>Advanced Analytics:</w:t>
      </w:r>
      <w:r>
        <w:rPr>
          <w:rFonts w:ascii="Roboto" w:eastAsia="Roboto" w:hAnsi="Roboto" w:cs="Roboto"/>
          <w:sz w:val="24"/>
          <w:szCs w:val="24"/>
        </w:rPr>
        <w:t xml:space="preserve"> Members can track how their videos perform, get insights into where views and viewers are coming from, and use engagement graphs to see video drop off. Vimeo Business can also be fully integrated into a member’s Google Analytics dashboard to see web and video data in one place.</w:t>
      </w:r>
    </w:p>
    <w:p w14:paraId="5C62E1CE" w14:textId="77777777" w:rsidR="00745D33" w:rsidRDefault="00745D33">
      <w:pPr>
        <w:ind w:left="720" w:hanging="360"/>
        <w:jc w:val="both"/>
      </w:pPr>
    </w:p>
    <w:p w14:paraId="587D7B4B" w14:textId="77777777" w:rsidR="00745D33" w:rsidRDefault="00416896">
      <w:pPr>
        <w:numPr>
          <w:ilvl w:val="0"/>
          <w:numId w:val="2"/>
        </w:numPr>
        <w:spacing w:line="331" w:lineRule="auto"/>
        <w:ind w:hanging="360"/>
        <w:contextualSpacing/>
        <w:jc w:val="both"/>
        <w:rPr>
          <w:rFonts w:ascii="Roboto" w:eastAsia="Roboto" w:hAnsi="Roboto" w:cs="Roboto"/>
          <w:sz w:val="24"/>
          <w:szCs w:val="24"/>
          <w:highlight w:val="white"/>
        </w:rPr>
      </w:pPr>
      <w:r>
        <w:rPr>
          <w:rFonts w:ascii="Roboto" w:eastAsia="Roboto" w:hAnsi="Roboto" w:cs="Roboto"/>
          <w:b/>
          <w:sz w:val="24"/>
          <w:szCs w:val="24"/>
          <w:highlight w:val="white"/>
        </w:rPr>
        <w:t xml:space="preserve">Team Collaboration: </w:t>
      </w:r>
      <w:r>
        <w:rPr>
          <w:rFonts w:ascii="Roboto" w:eastAsia="Roboto" w:hAnsi="Roboto" w:cs="Roboto"/>
          <w:sz w:val="24"/>
          <w:szCs w:val="24"/>
          <w:highlight w:val="white"/>
        </w:rPr>
        <w:t>Members can add users to their account to help upload, manage, customize, and publish videos, as well as solicit feedback from internal teams and outside collaborators.</w:t>
      </w:r>
    </w:p>
    <w:p w14:paraId="60EFD5D2" w14:textId="77777777" w:rsidR="00745D33" w:rsidRDefault="00745D33">
      <w:pPr>
        <w:ind w:left="720" w:hanging="360"/>
        <w:jc w:val="both"/>
      </w:pPr>
    </w:p>
    <w:p w14:paraId="6BEAB081" w14:textId="5BBE145F" w:rsidR="00745D33" w:rsidRPr="00AD0036" w:rsidRDefault="00416896">
      <w:pPr>
        <w:numPr>
          <w:ilvl w:val="0"/>
          <w:numId w:val="4"/>
        </w:numPr>
        <w:ind w:hanging="360"/>
        <w:contextualSpacing/>
        <w:jc w:val="both"/>
        <w:rPr>
          <w:rFonts w:ascii="Roboto" w:eastAsia="Roboto" w:hAnsi="Roboto" w:cs="Roboto"/>
          <w:b/>
          <w:sz w:val="24"/>
          <w:szCs w:val="24"/>
        </w:rPr>
      </w:pPr>
      <w:r>
        <w:rPr>
          <w:rFonts w:ascii="Roboto" w:eastAsia="Roboto" w:hAnsi="Roboto" w:cs="Roboto"/>
          <w:b/>
          <w:sz w:val="24"/>
          <w:szCs w:val="24"/>
        </w:rPr>
        <w:t>Video Content Management with Up to 5TB of Storage:</w:t>
      </w:r>
      <w:r>
        <w:rPr>
          <w:rFonts w:ascii="Roboto" w:eastAsia="Roboto" w:hAnsi="Roboto" w:cs="Roboto"/>
          <w:sz w:val="24"/>
          <w:szCs w:val="24"/>
        </w:rPr>
        <w:t xml:space="preserve"> Members can securely upload and manage large video libraries with advanced privacy and content organization options. They can also upload up to 5TB of storage directly from the cloud using custom integrations with Dropbox, Google Drive, OneDrive, and Box.</w:t>
      </w:r>
    </w:p>
    <w:p w14:paraId="02E33360" w14:textId="77777777" w:rsidR="00AD0036" w:rsidRDefault="00AD0036" w:rsidP="00AD0036">
      <w:pPr>
        <w:ind w:left="720"/>
        <w:contextualSpacing/>
        <w:jc w:val="both"/>
        <w:rPr>
          <w:rFonts w:ascii="Roboto" w:eastAsia="Roboto" w:hAnsi="Roboto" w:cs="Roboto"/>
          <w:b/>
          <w:sz w:val="24"/>
          <w:szCs w:val="24"/>
        </w:rPr>
      </w:pPr>
    </w:p>
    <w:p w14:paraId="4BD2E4D0" w14:textId="2384A46F" w:rsidR="00AD0036" w:rsidRPr="00AD0036" w:rsidRDefault="00AD0036" w:rsidP="00AD0036">
      <w:pPr>
        <w:numPr>
          <w:ilvl w:val="0"/>
          <w:numId w:val="4"/>
        </w:numPr>
        <w:ind w:hanging="360"/>
        <w:contextualSpacing/>
        <w:jc w:val="both"/>
        <w:rPr>
          <w:rFonts w:ascii="Roboto" w:eastAsia="Roboto" w:hAnsi="Roboto" w:cs="Roboto"/>
          <w:b/>
          <w:sz w:val="24"/>
          <w:szCs w:val="24"/>
        </w:rPr>
      </w:pPr>
      <w:r w:rsidRPr="00AD0036">
        <w:rPr>
          <w:rFonts w:ascii="Roboto" w:hAnsi="Roboto"/>
          <w:b/>
          <w:bCs/>
          <w:sz w:val="24"/>
          <w:szCs w:val="24"/>
        </w:rPr>
        <w:t xml:space="preserve">Direct Access to Vimeo’s </w:t>
      </w:r>
      <w:r w:rsidR="0002593E">
        <w:rPr>
          <w:rFonts w:ascii="Roboto" w:hAnsi="Roboto"/>
          <w:b/>
          <w:bCs/>
          <w:sz w:val="24"/>
          <w:szCs w:val="24"/>
        </w:rPr>
        <w:t xml:space="preserve">Filmmaker </w:t>
      </w:r>
      <w:r w:rsidRPr="00AD0036">
        <w:rPr>
          <w:rFonts w:ascii="Roboto" w:hAnsi="Roboto"/>
          <w:b/>
          <w:bCs/>
          <w:sz w:val="24"/>
          <w:szCs w:val="24"/>
        </w:rPr>
        <w:t>Community</w:t>
      </w:r>
      <w:r w:rsidR="00CA3382">
        <w:rPr>
          <w:rFonts w:ascii="Roboto" w:hAnsi="Roboto"/>
          <w:b/>
          <w:bCs/>
          <w:sz w:val="24"/>
          <w:szCs w:val="24"/>
        </w:rPr>
        <w:t xml:space="preserve"> and Global Audience</w:t>
      </w:r>
      <w:r w:rsidRPr="00AD0036">
        <w:rPr>
          <w:rFonts w:ascii="Roboto" w:hAnsi="Roboto"/>
          <w:b/>
          <w:bCs/>
          <w:sz w:val="24"/>
          <w:szCs w:val="24"/>
        </w:rPr>
        <w:t xml:space="preserve">: </w:t>
      </w:r>
      <w:r>
        <w:rPr>
          <w:rFonts w:ascii="Roboto" w:hAnsi="Roboto"/>
          <w:sz w:val="24"/>
          <w:szCs w:val="24"/>
        </w:rPr>
        <w:t>M</w:t>
      </w:r>
      <w:r w:rsidRPr="00AD0036">
        <w:rPr>
          <w:rFonts w:ascii="Roboto" w:hAnsi="Roboto"/>
          <w:sz w:val="24"/>
          <w:szCs w:val="24"/>
        </w:rPr>
        <w:t>embers can find and work with video professionals from the Vimeo community on projects across a wide range of budgets and video types</w:t>
      </w:r>
      <w:r>
        <w:rPr>
          <w:rFonts w:ascii="Roboto" w:hAnsi="Roboto"/>
          <w:sz w:val="24"/>
          <w:szCs w:val="24"/>
        </w:rPr>
        <w:t>.</w:t>
      </w:r>
      <w:r w:rsidR="00CA3382">
        <w:rPr>
          <w:rFonts w:ascii="Roboto" w:hAnsi="Roboto"/>
          <w:sz w:val="24"/>
          <w:szCs w:val="24"/>
        </w:rPr>
        <w:t xml:space="preserve"> They can also directly sell their content online and reach Vimeo’s global audience of over 280 million people who watch and share videos.</w:t>
      </w:r>
    </w:p>
    <w:p w14:paraId="25822F30" w14:textId="77777777" w:rsidR="00745D33" w:rsidRDefault="00745D33"/>
    <w:p w14:paraId="0E5914B0" w14:textId="77777777" w:rsidR="00745D33" w:rsidRDefault="00416896">
      <w:r>
        <w:rPr>
          <w:rFonts w:ascii="Roboto" w:eastAsia="Roboto" w:hAnsi="Roboto" w:cs="Roboto"/>
          <w:sz w:val="24"/>
          <w:szCs w:val="24"/>
        </w:rPr>
        <w:t xml:space="preserve">Vimeo Business costs $599 per year. For more information on Vimeo Business, visit </w:t>
      </w:r>
      <w:hyperlink r:id="rId10">
        <w:r>
          <w:rPr>
            <w:rFonts w:ascii="Roboto" w:eastAsia="Roboto" w:hAnsi="Roboto" w:cs="Roboto"/>
            <w:color w:val="1155CC"/>
            <w:sz w:val="24"/>
            <w:szCs w:val="24"/>
            <w:u w:val="single"/>
          </w:rPr>
          <w:t>Vimeo.com/Business</w:t>
        </w:r>
      </w:hyperlink>
      <w:r>
        <w:rPr>
          <w:rFonts w:ascii="Roboto" w:eastAsia="Roboto" w:hAnsi="Roboto" w:cs="Roboto"/>
          <w:sz w:val="24"/>
          <w:szCs w:val="24"/>
        </w:rPr>
        <w:t>.</w:t>
      </w:r>
    </w:p>
    <w:p w14:paraId="0A7B6C06" w14:textId="77777777" w:rsidR="00745D33" w:rsidRDefault="00745D33"/>
    <w:p w14:paraId="3BEBCB9E" w14:textId="77777777" w:rsidR="00745D33" w:rsidRDefault="00416896">
      <w:r>
        <w:rPr>
          <w:rFonts w:ascii="Roboto" w:eastAsia="Roboto" w:hAnsi="Roboto" w:cs="Roboto"/>
          <w:b/>
          <w:sz w:val="24"/>
          <w:szCs w:val="24"/>
        </w:rPr>
        <w:t>About Vimeo</w:t>
      </w:r>
    </w:p>
    <w:p w14:paraId="5FEF3108" w14:textId="7593F6E5" w:rsidR="00745D33" w:rsidRDefault="00416896">
      <w:r>
        <w:rPr>
          <w:rFonts w:ascii="Roboto" w:eastAsia="Roboto" w:hAnsi="Roboto" w:cs="Roboto"/>
          <w:sz w:val="24"/>
          <w:szCs w:val="24"/>
        </w:rPr>
        <w:t>Vimeo’s mission is to empower creators to make, share and sell amazing videos directly to viewers worldwide, in the highest quality possible with no interruptive advertising. Vimeo is home to the world’s leading video creators and the hundreds of millions of viewers who love them. Founded in 2004 and based in New York City, Vimeo, Inc. is an operating business of IAC (NASDAQ: IAC).</w:t>
      </w:r>
    </w:p>
    <w:p w14:paraId="7638E86E" w14:textId="77777777" w:rsidR="00745D33" w:rsidRDefault="00745D33"/>
    <w:p w14:paraId="0039ACB7" w14:textId="77777777" w:rsidR="00745D33" w:rsidRDefault="00416896">
      <w:r>
        <w:rPr>
          <w:rFonts w:ascii="Roboto" w:eastAsia="Roboto" w:hAnsi="Roboto" w:cs="Roboto"/>
          <w:b/>
          <w:sz w:val="24"/>
          <w:szCs w:val="24"/>
        </w:rPr>
        <w:t>Vimeo Contacts:</w:t>
      </w:r>
    </w:p>
    <w:p w14:paraId="3FA3998F" w14:textId="77777777" w:rsidR="00745D33" w:rsidRDefault="00416896">
      <w:r>
        <w:rPr>
          <w:rFonts w:ascii="Roboto" w:eastAsia="Roboto" w:hAnsi="Roboto" w:cs="Roboto"/>
          <w:sz w:val="24"/>
          <w:szCs w:val="24"/>
        </w:rPr>
        <w:t xml:space="preserve">Jessica Casano-Antonellis | </w:t>
      </w:r>
      <w:hyperlink r:id="rId11">
        <w:r>
          <w:rPr>
            <w:rFonts w:ascii="Roboto" w:eastAsia="Roboto" w:hAnsi="Roboto" w:cs="Roboto"/>
            <w:color w:val="1155CC"/>
            <w:sz w:val="24"/>
            <w:szCs w:val="24"/>
            <w:u w:val="single"/>
          </w:rPr>
          <w:t>Jessica@vimeo.com</w:t>
        </w:r>
      </w:hyperlink>
    </w:p>
    <w:p w14:paraId="0246DBD2" w14:textId="77777777" w:rsidR="00745D33" w:rsidRDefault="00416896">
      <w:r>
        <w:rPr>
          <w:rFonts w:ascii="Roboto" w:eastAsia="Roboto" w:hAnsi="Roboto" w:cs="Roboto"/>
          <w:sz w:val="24"/>
          <w:szCs w:val="24"/>
        </w:rPr>
        <w:t xml:space="preserve">Kevin Turner | </w:t>
      </w:r>
      <w:hyperlink r:id="rId12">
        <w:r>
          <w:rPr>
            <w:rFonts w:ascii="Roboto" w:eastAsia="Roboto" w:hAnsi="Roboto" w:cs="Roboto"/>
            <w:color w:val="1155CC"/>
            <w:sz w:val="24"/>
            <w:szCs w:val="24"/>
            <w:u w:val="single"/>
          </w:rPr>
          <w:t>KevinT@vimeo.com</w:t>
        </w:r>
      </w:hyperlink>
      <w:r>
        <w:rPr>
          <w:rFonts w:ascii="Roboto" w:eastAsia="Roboto" w:hAnsi="Roboto" w:cs="Roboto"/>
          <w:sz w:val="24"/>
          <w:szCs w:val="24"/>
        </w:rPr>
        <w:t xml:space="preserve"> </w:t>
      </w:r>
    </w:p>
    <w:p w14:paraId="736BB31F" w14:textId="77777777" w:rsidR="00745D33" w:rsidRDefault="00745D33"/>
    <w:sectPr w:rsidR="00745D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4FF9A" w14:textId="77777777" w:rsidR="007C2AA1" w:rsidRDefault="007C2AA1" w:rsidP="00774350">
      <w:pPr>
        <w:spacing w:line="240" w:lineRule="auto"/>
      </w:pPr>
      <w:r>
        <w:separator/>
      </w:r>
    </w:p>
  </w:endnote>
  <w:endnote w:type="continuationSeparator" w:id="0">
    <w:p w14:paraId="7F972C0D" w14:textId="77777777" w:rsidR="007C2AA1" w:rsidRDefault="007C2AA1" w:rsidP="00774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BC918" w14:textId="77777777" w:rsidR="007C2AA1" w:rsidRDefault="007C2AA1" w:rsidP="00774350">
      <w:pPr>
        <w:spacing w:line="240" w:lineRule="auto"/>
      </w:pPr>
      <w:r>
        <w:separator/>
      </w:r>
    </w:p>
  </w:footnote>
  <w:footnote w:type="continuationSeparator" w:id="0">
    <w:p w14:paraId="508A3F7A" w14:textId="77777777" w:rsidR="007C2AA1" w:rsidRDefault="007C2AA1" w:rsidP="0077435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B2A69"/>
    <w:multiLevelType w:val="multilevel"/>
    <w:tmpl w:val="630426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B4776B1"/>
    <w:multiLevelType w:val="multilevel"/>
    <w:tmpl w:val="8D7408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42D5566"/>
    <w:multiLevelType w:val="multilevel"/>
    <w:tmpl w:val="036452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F353906"/>
    <w:multiLevelType w:val="multilevel"/>
    <w:tmpl w:val="BDDC1C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33"/>
    <w:rsid w:val="0002593E"/>
    <w:rsid w:val="000F21DA"/>
    <w:rsid w:val="0038505A"/>
    <w:rsid w:val="00416896"/>
    <w:rsid w:val="0050161E"/>
    <w:rsid w:val="005A1F5C"/>
    <w:rsid w:val="00653407"/>
    <w:rsid w:val="006F538D"/>
    <w:rsid w:val="00745D33"/>
    <w:rsid w:val="00774350"/>
    <w:rsid w:val="00791A6E"/>
    <w:rsid w:val="007C2AA1"/>
    <w:rsid w:val="0094644F"/>
    <w:rsid w:val="00AD0036"/>
    <w:rsid w:val="00CA3382"/>
    <w:rsid w:val="00CD6C4A"/>
    <w:rsid w:val="00D73466"/>
    <w:rsid w:val="00DA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3B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774350"/>
    <w:pPr>
      <w:tabs>
        <w:tab w:val="center" w:pos="4680"/>
        <w:tab w:val="right" w:pos="9360"/>
      </w:tabs>
      <w:spacing w:line="240" w:lineRule="auto"/>
    </w:pPr>
  </w:style>
  <w:style w:type="character" w:customStyle="1" w:styleId="HeaderChar">
    <w:name w:val="Header Char"/>
    <w:basedOn w:val="DefaultParagraphFont"/>
    <w:link w:val="Header"/>
    <w:uiPriority w:val="99"/>
    <w:rsid w:val="00774350"/>
  </w:style>
  <w:style w:type="paragraph" w:styleId="Footer">
    <w:name w:val="footer"/>
    <w:basedOn w:val="Normal"/>
    <w:link w:val="FooterChar"/>
    <w:uiPriority w:val="99"/>
    <w:unhideWhenUsed/>
    <w:rsid w:val="00774350"/>
    <w:pPr>
      <w:tabs>
        <w:tab w:val="center" w:pos="4680"/>
        <w:tab w:val="right" w:pos="9360"/>
      </w:tabs>
      <w:spacing w:line="240" w:lineRule="auto"/>
    </w:pPr>
  </w:style>
  <w:style w:type="character" w:customStyle="1" w:styleId="FooterChar">
    <w:name w:val="Footer Char"/>
    <w:basedOn w:val="DefaultParagraphFont"/>
    <w:link w:val="Footer"/>
    <w:uiPriority w:val="99"/>
    <w:rsid w:val="00774350"/>
  </w:style>
  <w:style w:type="paragraph" w:styleId="BalloonText">
    <w:name w:val="Balloon Text"/>
    <w:basedOn w:val="Normal"/>
    <w:link w:val="BalloonTextChar"/>
    <w:uiPriority w:val="99"/>
    <w:semiHidden/>
    <w:unhideWhenUsed/>
    <w:rsid w:val="00AD00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036"/>
    <w:rPr>
      <w:rFonts w:ascii="Segoe UI" w:hAnsi="Segoe UI" w:cs="Segoe UI"/>
      <w:sz w:val="18"/>
      <w:szCs w:val="18"/>
    </w:rPr>
  </w:style>
  <w:style w:type="character" w:styleId="CommentReference">
    <w:name w:val="annotation reference"/>
    <w:basedOn w:val="DefaultParagraphFont"/>
    <w:uiPriority w:val="99"/>
    <w:semiHidden/>
    <w:unhideWhenUsed/>
    <w:rsid w:val="0050161E"/>
    <w:rPr>
      <w:sz w:val="16"/>
      <w:szCs w:val="16"/>
    </w:rPr>
  </w:style>
  <w:style w:type="paragraph" w:styleId="CommentText">
    <w:name w:val="annotation text"/>
    <w:basedOn w:val="Normal"/>
    <w:link w:val="CommentTextChar"/>
    <w:uiPriority w:val="99"/>
    <w:semiHidden/>
    <w:unhideWhenUsed/>
    <w:rsid w:val="0050161E"/>
    <w:pPr>
      <w:spacing w:line="240" w:lineRule="auto"/>
    </w:pPr>
    <w:rPr>
      <w:sz w:val="20"/>
      <w:szCs w:val="20"/>
    </w:rPr>
  </w:style>
  <w:style w:type="character" w:customStyle="1" w:styleId="CommentTextChar">
    <w:name w:val="Comment Text Char"/>
    <w:basedOn w:val="DefaultParagraphFont"/>
    <w:link w:val="CommentText"/>
    <w:uiPriority w:val="99"/>
    <w:semiHidden/>
    <w:rsid w:val="0050161E"/>
    <w:rPr>
      <w:sz w:val="20"/>
      <w:szCs w:val="20"/>
    </w:rPr>
  </w:style>
  <w:style w:type="paragraph" w:styleId="CommentSubject">
    <w:name w:val="annotation subject"/>
    <w:basedOn w:val="CommentText"/>
    <w:next w:val="CommentText"/>
    <w:link w:val="CommentSubjectChar"/>
    <w:uiPriority w:val="99"/>
    <w:semiHidden/>
    <w:unhideWhenUsed/>
    <w:rsid w:val="0050161E"/>
    <w:rPr>
      <w:b/>
      <w:bCs/>
    </w:rPr>
  </w:style>
  <w:style w:type="character" w:customStyle="1" w:styleId="CommentSubjectChar">
    <w:name w:val="Comment Subject Char"/>
    <w:basedOn w:val="CommentTextChar"/>
    <w:link w:val="CommentSubject"/>
    <w:uiPriority w:val="99"/>
    <w:semiHidden/>
    <w:rsid w:val="005016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ssica@vimeo.com" TargetMode="External"/><Relationship Id="rId12" Type="http://schemas.openxmlformats.org/officeDocument/2006/relationships/hyperlink" Target="mailto:KevinT@vimeo.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vimeo.com/business" TargetMode="External"/><Relationship Id="rId10" Type="http://schemas.openxmlformats.org/officeDocument/2006/relationships/hyperlink" Target="https://vimeo.com/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C4BD-6EB7-FA49-B984-277DB15B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IAC</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 Anjali</dc:creator>
  <cp:lastModifiedBy>Microsoft Office User</cp:lastModifiedBy>
  <cp:revision>4</cp:revision>
  <dcterms:created xsi:type="dcterms:W3CDTF">2016-09-08T16:19:00Z</dcterms:created>
  <dcterms:modified xsi:type="dcterms:W3CDTF">2016-09-12T20:49:00Z</dcterms:modified>
</cp:coreProperties>
</file>