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2207" w14:textId="38B668BF" w:rsidR="000C20BA" w:rsidRPr="00E827DE" w:rsidRDefault="000C20BA" w:rsidP="00E827DE">
      <w:pPr>
        <w:jc w:val="center"/>
        <w:rPr>
          <w:b/>
          <w:szCs w:val="32"/>
        </w:rPr>
      </w:pPr>
      <w:r w:rsidRPr="00E827DE">
        <w:rPr>
          <w:b/>
        </w:rPr>
        <w:t xml:space="preserve">VIMEO ACQUIRES </w:t>
      </w:r>
      <w:r w:rsidR="005030E7" w:rsidRPr="00E827DE">
        <w:rPr>
          <w:b/>
        </w:rPr>
        <w:t>OTT SUBSCRIPTION</w:t>
      </w:r>
      <w:r w:rsidRPr="00E827DE">
        <w:rPr>
          <w:b/>
        </w:rPr>
        <w:t xml:space="preserve"> </w:t>
      </w:r>
      <w:r w:rsidR="005030E7" w:rsidRPr="00E827DE">
        <w:rPr>
          <w:b/>
        </w:rPr>
        <w:t>VIDEO</w:t>
      </w:r>
      <w:r w:rsidRPr="00E827DE">
        <w:rPr>
          <w:b/>
        </w:rPr>
        <w:t xml:space="preserve"> PLATFORM VHX</w:t>
      </w:r>
    </w:p>
    <w:p w14:paraId="0D0C409C" w14:textId="77777777" w:rsidR="000C20BA" w:rsidRPr="000C20BA" w:rsidRDefault="000C20BA" w:rsidP="000C20BA">
      <w:pPr>
        <w:jc w:val="center"/>
        <w:rPr>
          <w:b/>
          <w:sz w:val="22"/>
          <w:szCs w:val="22"/>
        </w:rPr>
      </w:pPr>
    </w:p>
    <w:p w14:paraId="2A1760E3" w14:textId="2CDE60CF" w:rsidR="000C20BA" w:rsidRPr="000C20BA" w:rsidRDefault="000C20BA" w:rsidP="000C20BA">
      <w:pPr>
        <w:jc w:val="both"/>
        <w:rPr>
          <w:sz w:val="22"/>
          <w:szCs w:val="22"/>
        </w:rPr>
      </w:pPr>
      <w:r w:rsidRPr="000C20BA">
        <w:rPr>
          <w:b/>
          <w:sz w:val="22"/>
          <w:szCs w:val="22"/>
        </w:rPr>
        <w:t xml:space="preserve">NEW YORK, </w:t>
      </w:r>
      <w:r w:rsidR="00DE6251">
        <w:rPr>
          <w:b/>
          <w:sz w:val="22"/>
          <w:szCs w:val="22"/>
        </w:rPr>
        <w:t>May 2</w:t>
      </w:r>
      <w:r w:rsidRPr="000C20BA">
        <w:rPr>
          <w:b/>
          <w:sz w:val="22"/>
          <w:szCs w:val="22"/>
        </w:rPr>
        <w:t xml:space="preserve">, 2016 </w:t>
      </w:r>
      <w:r w:rsidRPr="000C20BA">
        <w:rPr>
          <w:sz w:val="22"/>
          <w:szCs w:val="22"/>
        </w:rPr>
        <w:t xml:space="preserve">– Vimeo, an </w:t>
      </w:r>
      <w:r w:rsidR="00FC552E">
        <w:rPr>
          <w:sz w:val="22"/>
          <w:szCs w:val="22"/>
        </w:rPr>
        <w:t xml:space="preserve">operating business of </w:t>
      </w:r>
      <w:r w:rsidRPr="000C20BA">
        <w:rPr>
          <w:sz w:val="22"/>
          <w:szCs w:val="22"/>
        </w:rPr>
        <w:t xml:space="preserve">IAC </w:t>
      </w:r>
      <w:r w:rsidR="00FC552E">
        <w:rPr>
          <w:sz w:val="22"/>
          <w:szCs w:val="22"/>
        </w:rPr>
        <w:t>[NASDAQ: IAC]</w:t>
      </w:r>
      <w:r w:rsidRPr="000C20BA">
        <w:rPr>
          <w:sz w:val="22"/>
          <w:szCs w:val="22"/>
        </w:rPr>
        <w:t xml:space="preserve">, announced today the acquisition of VHX, a platform for premium over-the-top (OTT) </w:t>
      </w:r>
      <w:r w:rsidR="0035517E">
        <w:rPr>
          <w:sz w:val="22"/>
          <w:szCs w:val="22"/>
        </w:rPr>
        <w:t xml:space="preserve">subscription </w:t>
      </w:r>
      <w:r w:rsidRPr="000C20BA">
        <w:rPr>
          <w:sz w:val="22"/>
          <w:szCs w:val="22"/>
        </w:rPr>
        <w:t xml:space="preserve">video channels. The acquisition </w:t>
      </w:r>
      <w:r w:rsidR="00FC552E">
        <w:rPr>
          <w:sz w:val="22"/>
          <w:szCs w:val="22"/>
        </w:rPr>
        <w:t xml:space="preserve">strengthens </w:t>
      </w:r>
      <w:r w:rsidRPr="000C20BA">
        <w:rPr>
          <w:sz w:val="22"/>
          <w:szCs w:val="22"/>
        </w:rPr>
        <w:t>Vimeo’s leading marketplace for consumers to access high quality programming direct from creators worldwide.</w:t>
      </w:r>
      <w:r w:rsidR="006D2906">
        <w:rPr>
          <w:sz w:val="22"/>
          <w:szCs w:val="22"/>
        </w:rPr>
        <w:t xml:space="preserve"> </w:t>
      </w:r>
      <w:r w:rsidR="006D2906" w:rsidRPr="006D2906">
        <w:rPr>
          <w:sz w:val="22"/>
          <w:szCs w:val="22"/>
        </w:rPr>
        <w:t>Terms of the deal were not disclosed.</w:t>
      </w:r>
      <w:bookmarkStart w:id="0" w:name="_GoBack"/>
      <w:bookmarkEnd w:id="0"/>
    </w:p>
    <w:p w14:paraId="5DECB17D" w14:textId="77777777" w:rsidR="000C20BA" w:rsidRPr="000C20BA" w:rsidRDefault="000C20BA" w:rsidP="000C20BA">
      <w:pPr>
        <w:jc w:val="both"/>
        <w:rPr>
          <w:sz w:val="22"/>
          <w:szCs w:val="22"/>
        </w:rPr>
      </w:pPr>
    </w:p>
    <w:p w14:paraId="5C61FE1F" w14:textId="77777777" w:rsidR="000C20BA" w:rsidRPr="000C20BA" w:rsidRDefault="0060042B" w:rsidP="0060042B">
      <w:pPr>
        <w:rPr>
          <w:sz w:val="22"/>
          <w:szCs w:val="22"/>
        </w:rPr>
      </w:pPr>
      <w:r>
        <w:rPr>
          <w:sz w:val="22"/>
          <w:szCs w:val="22"/>
        </w:rPr>
        <w:t>“</w:t>
      </w:r>
      <w:r w:rsidRPr="0060042B">
        <w:rPr>
          <w:sz w:val="22"/>
          <w:szCs w:val="22"/>
        </w:rPr>
        <w:t xml:space="preserve">Online video is expanding from a few, mainstream subscription services into a flourishing world of interest-based streaming channels, much like the evolution from broadcast to cable television,” said Kerry Trainor, Vimeo CEO. “Vimeo is home to </w:t>
      </w:r>
      <w:r w:rsidR="00FC552E">
        <w:rPr>
          <w:sz w:val="22"/>
          <w:szCs w:val="22"/>
        </w:rPr>
        <w:t xml:space="preserve">the </w:t>
      </w:r>
      <w:r w:rsidRPr="0060042B">
        <w:rPr>
          <w:sz w:val="22"/>
          <w:szCs w:val="22"/>
        </w:rPr>
        <w:t>world’s leading video creators and the viewers who love them, and we’re excited to add VHX’s team and technology to our streaming marketplace. As the video universe continues to unbundle, Vimeo offers the ideal home for the next generation of premium video channels serving passionate global audiences.”</w:t>
      </w:r>
    </w:p>
    <w:p w14:paraId="75AD5F43" w14:textId="77777777" w:rsidR="005030E7" w:rsidRDefault="005030E7" w:rsidP="000C20BA">
      <w:pPr>
        <w:jc w:val="both"/>
        <w:rPr>
          <w:sz w:val="22"/>
          <w:szCs w:val="22"/>
        </w:rPr>
      </w:pPr>
    </w:p>
    <w:p w14:paraId="6ECA5073" w14:textId="66BA34F2" w:rsidR="000C20BA" w:rsidRDefault="000C20BA" w:rsidP="000C20BA">
      <w:pPr>
        <w:jc w:val="both"/>
        <w:rPr>
          <w:sz w:val="22"/>
          <w:szCs w:val="22"/>
        </w:rPr>
      </w:pPr>
      <w:r w:rsidRPr="000C20BA">
        <w:rPr>
          <w:sz w:val="22"/>
          <w:szCs w:val="22"/>
        </w:rPr>
        <w:t>VHX Co-Founder and CEO</w:t>
      </w:r>
      <w:r w:rsidR="005030E7">
        <w:rPr>
          <w:sz w:val="22"/>
          <w:szCs w:val="22"/>
        </w:rPr>
        <w:t>, Jamie Wilkinson adds,</w:t>
      </w:r>
      <w:r w:rsidRPr="000C20BA">
        <w:rPr>
          <w:sz w:val="22"/>
          <w:szCs w:val="22"/>
        </w:rPr>
        <w:t xml:space="preserve"> “We couldn't ask for a better partner than Vimeo. Adding our platform to Vimeo’s massive community of creators and consumers means we'll be able to move faster, and help creators large and small succeed in the over-the-top streaming market.”</w:t>
      </w:r>
    </w:p>
    <w:p w14:paraId="627D3247" w14:textId="77777777" w:rsidR="00D77F87" w:rsidRPr="000C20BA" w:rsidRDefault="00D77F87" w:rsidP="000C20BA">
      <w:pPr>
        <w:jc w:val="both"/>
        <w:rPr>
          <w:sz w:val="22"/>
          <w:szCs w:val="22"/>
        </w:rPr>
      </w:pPr>
    </w:p>
    <w:p w14:paraId="77FEBA36" w14:textId="311E2BDF" w:rsidR="000C20BA" w:rsidRDefault="00FC552E" w:rsidP="000C20BA">
      <w:pPr>
        <w:jc w:val="both"/>
        <w:rPr>
          <w:sz w:val="22"/>
          <w:szCs w:val="22"/>
        </w:rPr>
      </w:pPr>
      <w:r>
        <w:rPr>
          <w:sz w:val="22"/>
          <w:szCs w:val="22"/>
        </w:rPr>
        <w:t>W</w:t>
      </w:r>
      <w:r w:rsidR="000C20BA" w:rsidRPr="000C20BA">
        <w:rPr>
          <w:sz w:val="22"/>
          <w:szCs w:val="22"/>
        </w:rPr>
        <w:t xml:space="preserve">ith the addition of VHX, </w:t>
      </w:r>
      <w:r>
        <w:rPr>
          <w:sz w:val="22"/>
          <w:szCs w:val="22"/>
        </w:rPr>
        <w:t xml:space="preserve">Vimeo now </w:t>
      </w:r>
      <w:r w:rsidR="000C20BA" w:rsidRPr="000C20BA">
        <w:rPr>
          <w:sz w:val="22"/>
          <w:szCs w:val="22"/>
        </w:rPr>
        <w:t xml:space="preserve">offers a complete streaming </w:t>
      </w:r>
      <w:r w:rsidR="005030E7">
        <w:rPr>
          <w:sz w:val="22"/>
          <w:szCs w:val="22"/>
        </w:rPr>
        <w:t>eco</w:t>
      </w:r>
      <w:r w:rsidR="00A735C7">
        <w:rPr>
          <w:sz w:val="22"/>
          <w:szCs w:val="22"/>
        </w:rPr>
        <w:t>s</w:t>
      </w:r>
      <w:r w:rsidR="005030E7">
        <w:rPr>
          <w:sz w:val="22"/>
          <w:szCs w:val="22"/>
        </w:rPr>
        <w:t>ystem</w:t>
      </w:r>
      <w:r w:rsidR="000C20BA" w:rsidRPr="000C20BA">
        <w:rPr>
          <w:sz w:val="22"/>
          <w:szCs w:val="22"/>
        </w:rPr>
        <w:t xml:space="preserve"> for individual creators, niche programmers and major media partners to </w:t>
      </w:r>
      <w:r w:rsidR="005030E7">
        <w:rPr>
          <w:sz w:val="22"/>
          <w:szCs w:val="22"/>
        </w:rPr>
        <w:t>offer</w:t>
      </w:r>
      <w:r w:rsidR="000C20BA" w:rsidRPr="000C20BA">
        <w:rPr>
          <w:sz w:val="22"/>
          <w:szCs w:val="22"/>
        </w:rPr>
        <w:t xml:space="preserve"> subscription video on demand (SVOD) channels. </w:t>
      </w:r>
      <w:r>
        <w:rPr>
          <w:sz w:val="22"/>
          <w:szCs w:val="22"/>
        </w:rPr>
        <w:t>Only Vimeo offers</w:t>
      </w:r>
      <w:r w:rsidR="000C20BA" w:rsidRPr="000C20BA">
        <w:rPr>
          <w:sz w:val="22"/>
          <w:szCs w:val="22"/>
        </w:rPr>
        <w:t xml:space="preserve"> partners t</w:t>
      </w:r>
      <w:r>
        <w:rPr>
          <w:sz w:val="22"/>
          <w:szCs w:val="22"/>
        </w:rPr>
        <w:t>he abili</w:t>
      </w:r>
      <w:r w:rsidR="00A735C7">
        <w:rPr>
          <w:sz w:val="22"/>
          <w:szCs w:val="22"/>
        </w:rPr>
        <w:t xml:space="preserve">ty to build </w:t>
      </w:r>
      <w:r>
        <w:rPr>
          <w:sz w:val="22"/>
          <w:szCs w:val="22"/>
        </w:rPr>
        <w:t>catalogs and audience by sourcing</w:t>
      </w:r>
      <w:r w:rsidR="000C20BA" w:rsidRPr="000C20BA">
        <w:rPr>
          <w:sz w:val="22"/>
          <w:szCs w:val="22"/>
        </w:rPr>
        <w:t xml:space="preserve"> programming from Vimeo’s vibrant creator co</w:t>
      </w:r>
      <w:r w:rsidR="00B00EFA">
        <w:rPr>
          <w:sz w:val="22"/>
          <w:szCs w:val="22"/>
        </w:rPr>
        <w:t xml:space="preserve">mmunity, </w:t>
      </w:r>
      <w:r w:rsidR="0035517E" w:rsidRPr="0035517E">
        <w:rPr>
          <w:sz w:val="22"/>
          <w:szCs w:val="22"/>
        </w:rPr>
        <w:t xml:space="preserve">and accessing Vimeo’s global ecosystem of </w:t>
      </w:r>
      <w:r w:rsidR="00FD43E4">
        <w:rPr>
          <w:sz w:val="22"/>
          <w:szCs w:val="22"/>
        </w:rPr>
        <w:t>over 28</w:t>
      </w:r>
      <w:r w:rsidR="0035517E" w:rsidRPr="0035517E">
        <w:rPr>
          <w:sz w:val="22"/>
          <w:szCs w:val="22"/>
        </w:rPr>
        <w:t>0M monthly users.</w:t>
      </w:r>
    </w:p>
    <w:p w14:paraId="023AA374" w14:textId="77777777" w:rsidR="000C20BA" w:rsidRPr="000C20BA" w:rsidRDefault="000C20BA" w:rsidP="000C20BA">
      <w:pPr>
        <w:jc w:val="both"/>
        <w:rPr>
          <w:sz w:val="22"/>
          <w:szCs w:val="22"/>
        </w:rPr>
      </w:pPr>
    </w:p>
    <w:p w14:paraId="1E9D5A1B" w14:textId="3B2DA015" w:rsidR="000C20BA" w:rsidRPr="000C20BA" w:rsidRDefault="007E10AF" w:rsidP="000C20BA">
      <w:pPr>
        <w:jc w:val="both"/>
        <w:rPr>
          <w:sz w:val="22"/>
          <w:szCs w:val="22"/>
        </w:rPr>
      </w:pPr>
      <w:r>
        <w:rPr>
          <w:sz w:val="22"/>
          <w:szCs w:val="22"/>
        </w:rPr>
        <w:t>Vimeo now offers creators</w:t>
      </w:r>
      <w:r w:rsidR="000C20BA" w:rsidRPr="000C20BA">
        <w:rPr>
          <w:sz w:val="22"/>
          <w:szCs w:val="22"/>
        </w:rPr>
        <w:t xml:space="preserve">: </w:t>
      </w:r>
    </w:p>
    <w:p w14:paraId="65C2F7E8" w14:textId="5C918AB0" w:rsidR="007F1C9D" w:rsidRDefault="007F1C9D" w:rsidP="000C20BA">
      <w:pPr>
        <w:pStyle w:val="ListParagraph"/>
        <w:numPr>
          <w:ilvl w:val="0"/>
          <w:numId w:val="1"/>
        </w:numPr>
        <w:jc w:val="both"/>
        <w:rPr>
          <w:sz w:val="22"/>
          <w:szCs w:val="22"/>
        </w:rPr>
      </w:pPr>
      <w:r w:rsidRPr="007F1C9D">
        <w:rPr>
          <w:b/>
          <w:sz w:val="22"/>
          <w:szCs w:val="22"/>
        </w:rPr>
        <w:t>Audience</w:t>
      </w:r>
      <w:r>
        <w:rPr>
          <w:sz w:val="22"/>
          <w:szCs w:val="22"/>
        </w:rPr>
        <w:t>: a</w:t>
      </w:r>
      <w:r w:rsidR="00AD2264">
        <w:rPr>
          <w:sz w:val="22"/>
          <w:szCs w:val="22"/>
        </w:rPr>
        <w:t xml:space="preserve">ccess to </w:t>
      </w:r>
      <w:r>
        <w:rPr>
          <w:sz w:val="22"/>
          <w:szCs w:val="22"/>
        </w:rPr>
        <w:t xml:space="preserve">a global ecosystem of </w:t>
      </w:r>
      <w:r w:rsidR="00FD43E4">
        <w:rPr>
          <w:sz w:val="22"/>
          <w:szCs w:val="22"/>
        </w:rPr>
        <w:t>over 28</w:t>
      </w:r>
      <w:r>
        <w:rPr>
          <w:sz w:val="22"/>
          <w:szCs w:val="22"/>
        </w:rPr>
        <w:t>0M creators and viewers.</w:t>
      </w:r>
    </w:p>
    <w:p w14:paraId="159683CC" w14:textId="77777777" w:rsidR="000C20BA" w:rsidRPr="000C20BA" w:rsidRDefault="000C20BA" w:rsidP="000C20BA">
      <w:pPr>
        <w:pStyle w:val="ListParagraph"/>
        <w:numPr>
          <w:ilvl w:val="0"/>
          <w:numId w:val="1"/>
        </w:numPr>
        <w:jc w:val="both"/>
        <w:rPr>
          <w:sz w:val="22"/>
          <w:szCs w:val="22"/>
        </w:rPr>
      </w:pPr>
      <w:r w:rsidRPr="000C20BA">
        <w:rPr>
          <w:b/>
          <w:sz w:val="22"/>
          <w:szCs w:val="22"/>
        </w:rPr>
        <w:t>Industry leading economics</w:t>
      </w:r>
      <w:r w:rsidRPr="000C20BA">
        <w:rPr>
          <w:sz w:val="22"/>
          <w:szCs w:val="22"/>
        </w:rPr>
        <w:t>: low startup costs and best-in-industry revenue share.</w:t>
      </w:r>
    </w:p>
    <w:p w14:paraId="4A4AE640" w14:textId="77777777" w:rsidR="000C20BA" w:rsidRPr="000C20BA" w:rsidRDefault="000C20BA" w:rsidP="000C20BA">
      <w:pPr>
        <w:pStyle w:val="ListParagraph"/>
        <w:numPr>
          <w:ilvl w:val="0"/>
          <w:numId w:val="1"/>
        </w:numPr>
        <w:jc w:val="both"/>
        <w:rPr>
          <w:sz w:val="22"/>
          <w:szCs w:val="22"/>
        </w:rPr>
      </w:pPr>
      <w:r w:rsidRPr="000C20BA">
        <w:rPr>
          <w:b/>
          <w:sz w:val="22"/>
          <w:szCs w:val="22"/>
        </w:rPr>
        <w:t>Data transparency</w:t>
      </w:r>
      <w:r w:rsidR="00E86F3A">
        <w:rPr>
          <w:sz w:val="22"/>
          <w:szCs w:val="22"/>
        </w:rPr>
        <w:t xml:space="preserve">: Vimeo provides customer data, </w:t>
      </w:r>
      <w:r w:rsidRPr="000C20BA">
        <w:rPr>
          <w:sz w:val="22"/>
          <w:szCs w:val="22"/>
        </w:rPr>
        <w:t xml:space="preserve">insights, </w:t>
      </w:r>
      <w:r w:rsidR="00E86F3A">
        <w:rPr>
          <w:sz w:val="22"/>
          <w:szCs w:val="22"/>
        </w:rPr>
        <w:t xml:space="preserve">and </w:t>
      </w:r>
      <w:r w:rsidRPr="000C20BA">
        <w:rPr>
          <w:sz w:val="22"/>
          <w:szCs w:val="22"/>
        </w:rPr>
        <w:t>powerful video analytics tools.</w:t>
      </w:r>
    </w:p>
    <w:p w14:paraId="3670077B" w14:textId="7FBEA03C" w:rsidR="000C20BA" w:rsidRDefault="000C20BA" w:rsidP="000C20BA">
      <w:pPr>
        <w:pStyle w:val="ListParagraph"/>
        <w:numPr>
          <w:ilvl w:val="0"/>
          <w:numId w:val="1"/>
        </w:numPr>
        <w:jc w:val="both"/>
        <w:rPr>
          <w:sz w:val="22"/>
          <w:szCs w:val="22"/>
        </w:rPr>
      </w:pPr>
      <w:r w:rsidRPr="000C20BA">
        <w:rPr>
          <w:b/>
          <w:sz w:val="22"/>
          <w:szCs w:val="22"/>
        </w:rPr>
        <w:t>Scalable technology</w:t>
      </w:r>
      <w:r w:rsidR="005030E7">
        <w:rPr>
          <w:sz w:val="22"/>
          <w:szCs w:val="22"/>
        </w:rPr>
        <w:t xml:space="preserve">: rapidly launch or migrate SVOD channels in </w:t>
      </w:r>
      <w:r w:rsidRPr="000C20BA">
        <w:rPr>
          <w:sz w:val="22"/>
          <w:szCs w:val="22"/>
        </w:rPr>
        <w:t>4K adaptive streaming</w:t>
      </w:r>
      <w:r w:rsidR="005030E7">
        <w:rPr>
          <w:sz w:val="22"/>
          <w:szCs w:val="22"/>
        </w:rPr>
        <w:t xml:space="preserve"> across mobile, web and TV apps, plus </w:t>
      </w:r>
      <w:r w:rsidRPr="000C20BA">
        <w:rPr>
          <w:sz w:val="22"/>
          <w:szCs w:val="22"/>
        </w:rPr>
        <w:t>av</w:t>
      </w:r>
      <w:r w:rsidR="005030E7">
        <w:rPr>
          <w:sz w:val="22"/>
          <w:szCs w:val="22"/>
        </w:rPr>
        <w:t xml:space="preserve">ailable industry-standard DRM. </w:t>
      </w:r>
    </w:p>
    <w:p w14:paraId="732C766E" w14:textId="4EB2E43D" w:rsidR="007E10AF" w:rsidRPr="007E10AF" w:rsidRDefault="005030E7" w:rsidP="007E10AF">
      <w:pPr>
        <w:pStyle w:val="ListParagraph"/>
        <w:numPr>
          <w:ilvl w:val="0"/>
          <w:numId w:val="1"/>
        </w:numPr>
        <w:jc w:val="both"/>
        <w:rPr>
          <w:sz w:val="22"/>
          <w:szCs w:val="22"/>
        </w:rPr>
      </w:pPr>
      <w:r w:rsidRPr="005030E7">
        <w:rPr>
          <w:b/>
          <w:sz w:val="22"/>
          <w:szCs w:val="22"/>
        </w:rPr>
        <w:t>Partner branded sites and apps</w:t>
      </w:r>
      <w:r w:rsidRPr="005030E7">
        <w:rPr>
          <w:sz w:val="22"/>
          <w:szCs w:val="22"/>
        </w:rPr>
        <w:t xml:space="preserve">: </w:t>
      </w:r>
      <w:r w:rsidR="00677BEF">
        <w:rPr>
          <w:sz w:val="22"/>
          <w:szCs w:val="22"/>
        </w:rPr>
        <w:t>easily launch a branded SVOD</w:t>
      </w:r>
      <w:r>
        <w:rPr>
          <w:sz w:val="22"/>
          <w:szCs w:val="22"/>
        </w:rPr>
        <w:t xml:space="preserve"> </w:t>
      </w:r>
      <w:r w:rsidRPr="005030E7">
        <w:rPr>
          <w:sz w:val="22"/>
          <w:szCs w:val="22"/>
        </w:rPr>
        <w:t>cha</w:t>
      </w:r>
      <w:r w:rsidR="00677BEF">
        <w:rPr>
          <w:sz w:val="22"/>
          <w:szCs w:val="22"/>
        </w:rPr>
        <w:t>nnel across websites, mobile and TV apps.</w:t>
      </w:r>
      <w:r w:rsidRPr="005030E7">
        <w:rPr>
          <w:sz w:val="22"/>
          <w:szCs w:val="22"/>
        </w:rPr>
        <w:t xml:space="preserve"> </w:t>
      </w:r>
    </w:p>
    <w:p w14:paraId="2AFF45C3" w14:textId="77777777" w:rsidR="000C20BA" w:rsidRPr="000C20BA" w:rsidRDefault="000C20BA" w:rsidP="000C20BA">
      <w:pPr>
        <w:jc w:val="both"/>
        <w:rPr>
          <w:sz w:val="22"/>
          <w:szCs w:val="22"/>
        </w:rPr>
      </w:pPr>
    </w:p>
    <w:p w14:paraId="1E2421CF" w14:textId="127503C5" w:rsidR="000C20BA" w:rsidRPr="000C20BA" w:rsidRDefault="000C20BA" w:rsidP="000C20BA">
      <w:pPr>
        <w:jc w:val="both"/>
        <w:rPr>
          <w:sz w:val="22"/>
          <w:szCs w:val="22"/>
        </w:rPr>
      </w:pPr>
      <w:r w:rsidRPr="000C20BA">
        <w:rPr>
          <w:sz w:val="22"/>
          <w:szCs w:val="22"/>
        </w:rPr>
        <w:t>VHX Co-Founder and CEO Jamie Wilkinson will report to Vimeo CEO Kerry Trainor.</w:t>
      </w:r>
    </w:p>
    <w:p w14:paraId="6B31BF1D" w14:textId="77777777" w:rsidR="000C20BA" w:rsidRPr="000C20BA" w:rsidRDefault="000C20BA" w:rsidP="000C20BA">
      <w:pPr>
        <w:jc w:val="both"/>
        <w:rPr>
          <w:sz w:val="22"/>
          <w:szCs w:val="22"/>
        </w:rPr>
      </w:pPr>
    </w:p>
    <w:p w14:paraId="6E7DAF39" w14:textId="77777777" w:rsidR="000C20BA" w:rsidRPr="000C20BA" w:rsidRDefault="000C20BA" w:rsidP="000C20BA">
      <w:pPr>
        <w:rPr>
          <w:b/>
          <w:sz w:val="22"/>
          <w:szCs w:val="22"/>
        </w:rPr>
      </w:pPr>
      <w:r w:rsidRPr="000C20BA">
        <w:rPr>
          <w:b/>
          <w:sz w:val="22"/>
          <w:szCs w:val="22"/>
        </w:rPr>
        <w:t>About Vimeo</w:t>
      </w:r>
    </w:p>
    <w:p w14:paraId="66B808ED" w14:textId="4F1616CE" w:rsidR="00C13807" w:rsidRDefault="000C20BA" w:rsidP="00E13F43">
      <w:pPr>
        <w:rPr>
          <w:sz w:val="22"/>
          <w:szCs w:val="22"/>
        </w:rPr>
      </w:pPr>
      <w:r w:rsidRPr="000C20BA">
        <w:rPr>
          <w:sz w:val="22"/>
          <w:szCs w:val="22"/>
        </w:rPr>
        <w:t>Vimeo’s mission is to empower creators to make, share and sell amazing videos directly to viewers worldwide, in the highest quality possible with no interruptive advertising. Vimeo is home to the world’s leading video creators and the hundreds of millions of viewers who love them. Founded in 2004 and based in New York City, Vimeo, Inc. is an operatin</w:t>
      </w:r>
      <w:r>
        <w:rPr>
          <w:sz w:val="22"/>
          <w:szCs w:val="22"/>
        </w:rPr>
        <w:t>g business of IAC (NASDAQ: IAC).</w:t>
      </w:r>
    </w:p>
    <w:p w14:paraId="5528104D" w14:textId="77777777" w:rsidR="003403C5" w:rsidRDefault="003403C5" w:rsidP="00E13F43">
      <w:pPr>
        <w:rPr>
          <w:sz w:val="22"/>
          <w:szCs w:val="22"/>
        </w:rPr>
      </w:pPr>
    </w:p>
    <w:p w14:paraId="38AC680B" w14:textId="77777777" w:rsidR="003403C5" w:rsidRPr="003403C5" w:rsidRDefault="003403C5" w:rsidP="003403C5">
      <w:pPr>
        <w:rPr>
          <w:b/>
          <w:sz w:val="22"/>
          <w:szCs w:val="22"/>
        </w:rPr>
      </w:pPr>
      <w:r w:rsidRPr="003403C5">
        <w:rPr>
          <w:b/>
          <w:sz w:val="22"/>
          <w:szCs w:val="22"/>
        </w:rPr>
        <w:t>MEDIA CONTACT:</w:t>
      </w:r>
      <w:r w:rsidRPr="003403C5">
        <w:rPr>
          <w:b/>
          <w:sz w:val="22"/>
          <w:szCs w:val="22"/>
        </w:rPr>
        <w:tab/>
      </w:r>
    </w:p>
    <w:p w14:paraId="49204CA1" w14:textId="602CA7E9" w:rsidR="003403C5" w:rsidRPr="003403C5" w:rsidRDefault="003403C5" w:rsidP="003403C5">
      <w:pPr>
        <w:rPr>
          <w:sz w:val="22"/>
          <w:szCs w:val="22"/>
        </w:rPr>
      </w:pPr>
      <w:r w:rsidRPr="003403C5">
        <w:rPr>
          <w:sz w:val="22"/>
          <w:szCs w:val="22"/>
        </w:rPr>
        <w:t xml:space="preserve">Jessica Casano-Antonellis | </w:t>
      </w:r>
      <w:hyperlink r:id="rId7" w:history="1">
        <w:r w:rsidRPr="004E0DFF">
          <w:rPr>
            <w:rStyle w:val="Hyperlink"/>
            <w:sz w:val="22"/>
            <w:szCs w:val="22"/>
          </w:rPr>
          <w:t>jessica@vimeo.com</w:t>
        </w:r>
      </w:hyperlink>
      <w:r>
        <w:rPr>
          <w:sz w:val="22"/>
          <w:szCs w:val="22"/>
        </w:rPr>
        <w:t xml:space="preserve"> </w:t>
      </w:r>
    </w:p>
    <w:p w14:paraId="7D064F28" w14:textId="77777777" w:rsidR="003403C5" w:rsidRPr="000C20BA" w:rsidRDefault="003403C5" w:rsidP="00E13F43">
      <w:pPr>
        <w:rPr>
          <w:sz w:val="22"/>
          <w:szCs w:val="22"/>
        </w:rPr>
      </w:pPr>
    </w:p>
    <w:sectPr w:rsidR="003403C5" w:rsidRPr="000C20BA" w:rsidSect="00237B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25323" w14:textId="77777777" w:rsidR="001F6E16" w:rsidRDefault="001F6E16" w:rsidP="00E827DE">
      <w:r>
        <w:separator/>
      </w:r>
    </w:p>
  </w:endnote>
  <w:endnote w:type="continuationSeparator" w:id="0">
    <w:p w14:paraId="228F9FE6" w14:textId="77777777" w:rsidR="001F6E16" w:rsidRDefault="001F6E16" w:rsidP="00E8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CF7F5" w14:textId="77777777" w:rsidR="001F6E16" w:rsidRDefault="001F6E16" w:rsidP="00E827DE">
      <w:r>
        <w:separator/>
      </w:r>
    </w:p>
  </w:footnote>
  <w:footnote w:type="continuationSeparator" w:id="0">
    <w:p w14:paraId="7D012EC4" w14:textId="77777777" w:rsidR="001F6E16" w:rsidRDefault="001F6E16" w:rsidP="00E827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A04F" w14:textId="7C950210" w:rsidR="00E827DE" w:rsidRDefault="00E827DE">
    <w:pPr>
      <w:pStyle w:val="Header"/>
    </w:pPr>
    <w:r>
      <w:rPr>
        <w:noProof/>
      </w:rPr>
      <w:drawing>
        <wp:anchor distT="0" distB="0" distL="114300" distR="114300" simplePos="0" relativeHeight="251658240" behindDoc="1" locked="0" layoutInCell="1" allowOverlap="1" wp14:anchorId="7993FAC4" wp14:editId="3C59BFE1">
          <wp:simplePos x="0" y="0"/>
          <wp:positionH relativeFrom="column">
            <wp:posOffset>1994395</wp:posOffset>
          </wp:positionH>
          <wp:positionV relativeFrom="paragraph">
            <wp:posOffset>-568960</wp:posOffset>
          </wp:positionV>
          <wp:extent cx="1826260" cy="109601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meo_logo_d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260" cy="109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67AF"/>
    <w:multiLevelType w:val="hybridMultilevel"/>
    <w:tmpl w:val="87A2D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6A"/>
    <w:rsid w:val="000C20BA"/>
    <w:rsid w:val="001535B9"/>
    <w:rsid w:val="00182598"/>
    <w:rsid w:val="001F6E16"/>
    <w:rsid w:val="00237BF4"/>
    <w:rsid w:val="0024526A"/>
    <w:rsid w:val="003403C5"/>
    <w:rsid w:val="00344FD6"/>
    <w:rsid w:val="0035517E"/>
    <w:rsid w:val="003A209C"/>
    <w:rsid w:val="004571B1"/>
    <w:rsid w:val="004818DA"/>
    <w:rsid w:val="00486D85"/>
    <w:rsid w:val="004D6E86"/>
    <w:rsid w:val="005030E7"/>
    <w:rsid w:val="00596443"/>
    <w:rsid w:val="005A633F"/>
    <w:rsid w:val="005D60CB"/>
    <w:rsid w:val="0060042B"/>
    <w:rsid w:val="0061478C"/>
    <w:rsid w:val="00677BEF"/>
    <w:rsid w:val="006D2906"/>
    <w:rsid w:val="00726671"/>
    <w:rsid w:val="007717B6"/>
    <w:rsid w:val="007E10AF"/>
    <w:rsid w:val="007F1C9D"/>
    <w:rsid w:val="008065DB"/>
    <w:rsid w:val="008354BD"/>
    <w:rsid w:val="00A735C7"/>
    <w:rsid w:val="00AD2264"/>
    <w:rsid w:val="00AF36AB"/>
    <w:rsid w:val="00B00EFA"/>
    <w:rsid w:val="00B13966"/>
    <w:rsid w:val="00B35E6F"/>
    <w:rsid w:val="00C13807"/>
    <w:rsid w:val="00D77F87"/>
    <w:rsid w:val="00DE6251"/>
    <w:rsid w:val="00E13F43"/>
    <w:rsid w:val="00E31C71"/>
    <w:rsid w:val="00E827DE"/>
    <w:rsid w:val="00E86F3A"/>
    <w:rsid w:val="00FC552E"/>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1C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6A"/>
    <w:rPr>
      <w:rFonts w:eastAsiaTheme="minorEastAsia"/>
    </w:rPr>
  </w:style>
  <w:style w:type="paragraph" w:styleId="Heading1">
    <w:name w:val="heading 1"/>
    <w:basedOn w:val="Normal"/>
    <w:next w:val="Normal"/>
    <w:link w:val="Heading1Char"/>
    <w:uiPriority w:val="9"/>
    <w:qFormat/>
    <w:rsid w:val="0024526A"/>
    <w:pPr>
      <w:keepNext/>
      <w:keepLines/>
      <w:spacing w:before="240"/>
      <w:outlineLvl w:val="0"/>
    </w:pPr>
    <w:rPr>
      <w:rFonts w:asciiTheme="majorHAnsi" w:eastAsiaTheme="majorEastAsia" w:hAnsiTheme="majorHAnsi" w:cstheme="majorBidi"/>
      <w:b/>
      <w:color w:val="2E74B5" w:themeColor="accent1" w:themeShade="BF"/>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6A"/>
    <w:rPr>
      <w:rFonts w:asciiTheme="majorHAnsi" w:eastAsiaTheme="majorEastAsia" w:hAnsiTheme="majorHAnsi" w:cstheme="majorBidi"/>
      <w:b/>
      <w:color w:val="2E74B5" w:themeColor="accent1" w:themeShade="BF"/>
      <w:szCs w:val="32"/>
      <w:u w:val="single"/>
    </w:rPr>
  </w:style>
  <w:style w:type="paragraph" w:styleId="ListParagraph">
    <w:name w:val="List Paragraph"/>
    <w:basedOn w:val="Normal"/>
    <w:uiPriority w:val="34"/>
    <w:qFormat/>
    <w:rsid w:val="0024526A"/>
    <w:pPr>
      <w:ind w:left="720"/>
      <w:contextualSpacing/>
    </w:pPr>
  </w:style>
  <w:style w:type="paragraph" w:styleId="BalloonText">
    <w:name w:val="Balloon Text"/>
    <w:basedOn w:val="Normal"/>
    <w:link w:val="BalloonTextChar"/>
    <w:uiPriority w:val="99"/>
    <w:semiHidden/>
    <w:unhideWhenUsed/>
    <w:rsid w:val="00AF36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6A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3403C5"/>
    <w:rPr>
      <w:color w:val="0563C1" w:themeColor="hyperlink"/>
      <w:u w:val="single"/>
    </w:rPr>
  </w:style>
  <w:style w:type="paragraph" w:styleId="Header">
    <w:name w:val="header"/>
    <w:basedOn w:val="Normal"/>
    <w:link w:val="HeaderChar"/>
    <w:uiPriority w:val="99"/>
    <w:unhideWhenUsed/>
    <w:rsid w:val="00E827DE"/>
    <w:pPr>
      <w:tabs>
        <w:tab w:val="center" w:pos="4680"/>
        <w:tab w:val="right" w:pos="9360"/>
      </w:tabs>
    </w:pPr>
  </w:style>
  <w:style w:type="character" w:customStyle="1" w:styleId="HeaderChar">
    <w:name w:val="Header Char"/>
    <w:basedOn w:val="DefaultParagraphFont"/>
    <w:link w:val="Header"/>
    <w:uiPriority w:val="99"/>
    <w:rsid w:val="00E827DE"/>
    <w:rPr>
      <w:rFonts w:eastAsiaTheme="minorEastAsia"/>
    </w:rPr>
  </w:style>
  <w:style w:type="paragraph" w:styleId="Footer">
    <w:name w:val="footer"/>
    <w:basedOn w:val="Normal"/>
    <w:link w:val="FooterChar"/>
    <w:uiPriority w:val="99"/>
    <w:unhideWhenUsed/>
    <w:rsid w:val="00E827DE"/>
    <w:pPr>
      <w:tabs>
        <w:tab w:val="center" w:pos="4680"/>
        <w:tab w:val="right" w:pos="9360"/>
      </w:tabs>
    </w:pPr>
  </w:style>
  <w:style w:type="character" w:customStyle="1" w:styleId="FooterChar">
    <w:name w:val="Footer Char"/>
    <w:basedOn w:val="DefaultParagraphFont"/>
    <w:link w:val="Footer"/>
    <w:uiPriority w:val="99"/>
    <w:rsid w:val="00E827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ssica@vimeo.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2016-04-28T18:57:00Z</cp:lastPrinted>
  <dcterms:created xsi:type="dcterms:W3CDTF">2016-05-02T12:23:00Z</dcterms:created>
  <dcterms:modified xsi:type="dcterms:W3CDTF">2016-05-02T12:23:00Z</dcterms:modified>
</cp:coreProperties>
</file>